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A679F" w14:textId="77777777" w:rsidR="005B7F66" w:rsidRDefault="005B7F66"/>
    <w:p w14:paraId="02E6FC23" w14:textId="77777777" w:rsidR="00BA3218" w:rsidRDefault="00BA3218" w:rsidP="00BA3218">
      <w:pPr>
        <w:jc w:val="center"/>
        <w:rPr>
          <w:b/>
          <w:bCs/>
          <w:sz w:val="28"/>
          <w:szCs w:val="28"/>
          <w:u w:val="single"/>
        </w:rPr>
      </w:pPr>
      <w:r w:rsidRPr="00964C19">
        <w:rPr>
          <w:b/>
          <w:bCs/>
          <w:sz w:val="28"/>
          <w:szCs w:val="28"/>
          <w:u w:val="single"/>
        </w:rPr>
        <w:t>South Roxana Village Hall</w:t>
      </w:r>
    </w:p>
    <w:p w14:paraId="72638994" w14:textId="77777777" w:rsidR="00BA3218" w:rsidRDefault="00BA3218" w:rsidP="00BA321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Regular Meeting Minutes</w:t>
      </w:r>
    </w:p>
    <w:p w14:paraId="6FA1F2D0" w14:textId="0A1257BC" w:rsidR="00BA3218" w:rsidRDefault="00F518C9" w:rsidP="00BA3218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February 4</w:t>
      </w:r>
      <w:r w:rsidRPr="00F518C9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>, 2025</w:t>
      </w:r>
    </w:p>
    <w:p w14:paraId="184F9D0B" w14:textId="77777777" w:rsidR="002243E2" w:rsidRDefault="002243E2" w:rsidP="00BA3218">
      <w:pPr>
        <w:jc w:val="center"/>
        <w:rPr>
          <w:b/>
          <w:bCs/>
          <w:sz w:val="28"/>
          <w:szCs w:val="28"/>
          <w:u w:val="single"/>
        </w:rPr>
      </w:pPr>
    </w:p>
    <w:p w14:paraId="47F6852A" w14:textId="5FF0229D" w:rsidR="00BA3218" w:rsidRPr="00663B24" w:rsidRDefault="00BA3218" w:rsidP="00BA3218">
      <w:r>
        <w:t xml:space="preserve">The </w:t>
      </w:r>
      <w:r w:rsidR="00663B24">
        <w:t>February 4</w:t>
      </w:r>
      <w:r w:rsidR="00663B24" w:rsidRPr="00663B24">
        <w:rPr>
          <w:vertAlign w:val="superscript"/>
        </w:rPr>
        <w:t>th</w:t>
      </w:r>
      <w:r w:rsidR="00663B24">
        <w:t>, 2025</w:t>
      </w:r>
      <w:r>
        <w:t xml:space="preserve">, meeting was called to order by Mayor </w:t>
      </w:r>
      <w:r w:rsidR="00663B24">
        <w:t xml:space="preserve">Callahan </w:t>
      </w:r>
      <w:r>
        <w:t xml:space="preserve">at 7pm.  </w:t>
      </w:r>
    </w:p>
    <w:p w14:paraId="575F6AEE" w14:textId="76206305" w:rsidR="00BA3218" w:rsidRDefault="004918A5" w:rsidP="00BA3218">
      <w:r>
        <w:t>In attendance was</w:t>
      </w:r>
      <w:r w:rsidR="00663B24">
        <w:t xml:space="preserve"> Margaret Manley, Terrah Bevolo, Terry Chester, Anna Broadfoot, Greg Adams, Tammy Adams, Mayor TJ Callahan and Chief Bob Coles.</w:t>
      </w:r>
    </w:p>
    <w:p w14:paraId="48EEAC50" w14:textId="4B12176B" w:rsidR="0094249F" w:rsidRPr="00334953" w:rsidRDefault="0094249F" w:rsidP="00BA3218">
      <w:r>
        <w:t xml:space="preserve">Mayor Callahan expressed his appreciation to a few </w:t>
      </w:r>
      <w:r w:rsidR="008425B3">
        <w:t>gentlemen</w:t>
      </w:r>
      <w:r>
        <w:t xml:space="preserve"> for coming together and helping </w:t>
      </w:r>
      <w:r w:rsidR="008425B3">
        <w:t xml:space="preserve">to </w:t>
      </w:r>
      <w:r>
        <w:t>clear roads and driveways during the last snowstorm. He recognized James Guthrie, Zach Walker, Ron Hogue, Greg Adams, Terry Chester and Colton Crawford</w:t>
      </w:r>
      <w:r w:rsidR="008425B3">
        <w:t xml:space="preserve"> for their dedication and hard work. Chief Bob Coles was congratulated and recognized for obtaining his master’s degree. </w:t>
      </w:r>
    </w:p>
    <w:p w14:paraId="6694406A" w14:textId="3991E0A8" w:rsidR="00663B24" w:rsidRDefault="00663B24" w:rsidP="00BA3218">
      <w:r>
        <w:t xml:space="preserve">Steve Heltsley spoke on how he doesn’t want the pet ordinance to </w:t>
      </w:r>
      <w:r w:rsidR="008425B3">
        <w:t>change,</w:t>
      </w:r>
      <w:r>
        <w:t xml:space="preserve"> and he doesn’t think that breeders should</w:t>
      </w:r>
      <w:r w:rsidR="008425B3">
        <w:t xml:space="preserve"> have to</w:t>
      </w:r>
      <w:r>
        <w:t xml:space="preserve"> be </w:t>
      </w:r>
      <w:r w:rsidR="008425B3">
        <w:t xml:space="preserve">permitted and </w:t>
      </w:r>
      <w:r>
        <w:t>charged.</w:t>
      </w:r>
    </w:p>
    <w:p w14:paraId="206A3ECE" w14:textId="2BEC2A71" w:rsidR="00BA3218" w:rsidRDefault="00663B24" w:rsidP="00BA3218">
      <w:r w:rsidRPr="00663B24">
        <w:t>Terrah Bevolo made a motion</w:t>
      </w:r>
      <w:r>
        <w:t xml:space="preserve"> to approve the January 7</w:t>
      </w:r>
      <w:r w:rsidRPr="00663B24">
        <w:rPr>
          <w:vertAlign w:val="superscript"/>
        </w:rPr>
        <w:t>th</w:t>
      </w:r>
      <w:r>
        <w:t>, 2025, board meeting minutes. Greg Adams seconded the motion. A roll call vote was taken with a 6-0 result. Motion carried.</w:t>
      </w:r>
    </w:p>
    <w:p w14:paraId="0B2300E7" w14:textId="00AA52EA" w:rsidR="00663B24" w:rsidRDefault="00663B24" w:rsidP="00BA3218">
      <w:r>
        <w:t>Terry Chester made a motion to approve the Bills from January 1</w:t>
      </w:r>
      <w:r w:rsidRPr="00663B24">
        <w:rPr>
          <w:vertAlign w:val="superscript"/>
        </w:rPr>
        <w:t>st</w:t>
      </w:r>
      <w:r>
        <w:t>, 2025</w:t>
      </w:r>
      <w:r w:rsidR="0094249F">
        <w:t xml:space="preserve">, </w:t>
      </w:r>
      <w:r>
        <w:t>to January 31</w:t>
      </w:r>
      <w:r w:rsidRPr="00663B24">
        <w:rPr>
          <w:vertAlign w:val="superscript"/>
        </w:rPr>
        <w:t>st</w:t>
      </w:r>
      <w:r>
        <w:t>, 2025.</w:t>
      </w:r>
      <w:r w:rsidR="0094249F">
        <w:t xml:space="preserve"> </w:t>
      </w:r>
      <w:r>
        <w:t>Tammy Adams seconded the motion. A roll call vote was taken with a 6-0 result. Motion carried.</w:t>
      </w:r>
    </w:p>
    <w:p w14:paraId="290D4E78" w14:textId="2C50BE69" w:rsidR="00C34466" w:rsidRDefault="0094249F">
      <w:r>
        <w:t>Terrah Bevolo made a motion to approve the Deposits from January 1</w:t>
      </w:r>
      <w:r w:rsidRPr="0094249F">
        <w:rPr>
          <w:vertAlign w:val="superscript"/>
        </w:rPr>
        <w:t>st</w:t>
      </w:r>
      <w:r>
        <w:t>, 2025, to January 31</w:t>
      </w:r>
      <w:r w:rsidRPr="0094249F">
        <w:rPr>
          <w:vertAlign w:val="superscript"/>
        </w:rPr>
        <w:t>st</w:t>
      </w:r>
      <w:r>
        <w:t>, 2025. Greg Adams seconded the motion. A roll call vote was taken with a 6-0 result. Motion carried.</w:t>
      </w:r>
    </w:p>
    <w:p w14:paraId="591689FB" w14:textId="02447AEC" w:rsidR="0094249F" w:rsidRDefault="008425B3">
      <w:r>
        <w:t xml:space="preserve">Terry Chester made a motion to approve </w:t>
      </w:r>
      <w:r w:rsidRPr="008425B3">
        <w:t>Ordinance No. 25-04 Amending Title IX, Chapter 90 of the Village Code Regarding Regulations on the Number of Domesticated Animals and Establishing Breeding Permit Requirements</w:t>
      </w:r>
      <w:r w:rsidR="00E0260A">
        <w:t>. Terrah Bevolo seconded the motion. A roll call vote was taken with a 5-1 result. Anna Broadfoot opposed. Motion carried.</w:t>
      </w:r>
    </w:p>
    <w:p w14:paraId="78547265" w14:textId="34CF75AB" w:rsidR="00E0260A" w:rsidRPr="00663B24" w:rsidRDefault="00E0260A">
      <w:r>
        <w:t>Terrah Bevolo made a motion to adjourn. Greg Adams seconded the motion. Meeting adjourned.</w:t>
      </w:r>
    </w:p>
    <w:sectPr w:rsidR="00E0260A" w:rsidRPr="00663B24" w:rsidSect="005B7F66">
      <w:headerReference w:type="default" r:id="rId6"/>
      <w:headerReference w:type="first" r:id="rId7"/>
      <w:pgSz w:w="12240" w:h="15840"/>
      <w:pgMar w:top="1872" w:right="1152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B7498" w14:textId="77777777" w:rsidR="005E2CE8" w:rsidRDefault="005E2CE8" w:rsidP="00C34466">
      <w:pPr>
        <w:spacing w:after="0" w:line="240" w:lineRule="auto"/>
      </w:pPr>
      <w:r>
        <w:separator/>
      </w:r>
    </w:p>
  </w:endnote>
  <w:endnote w:type="continuationSeparator" w:id="0">
    <w:p w14:paraId="32DF24B5" w14:textId="77777777" w:rsidR="005E2CE8" w:rsidRDefault="005E2CE8" w:rsidP="00C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E4780" w14:textId="77777777" w:rsidR="005E2CE8" w:rsidRDefault="005E2CE8" w:rsidP="00C34466">
      <w:pPr>
        <w:spacing w:after="0" w:line="240" w:lineRule="auto"/>
      </w:pPr>
      <w:r>
        <w:separator/>
      </w:r>
    </w:p>
  </w:footnote>
  <w:footnote w:type="continuationSeparator" w:id="0">
    <w:p w14:paraId="1250BF52" w14:textId="77777777" w:rsidR="005E2CE8" w:rsidRDefault="005E2CE8" w:rsidP="00C34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A5085" w14:textId="14BEBA47" w:rsidR="005B7F66" w:rsidRDefault="005B7F6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FD00F1" wp14:editId="762BED3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58117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ACEB" w14:textId="20D8B5FA" w:rsidR="005B7F66" w:rsidRDefault="005B7F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C9F6D6" wp14:editId="6BF10224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0217" cy="100426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7" cy="10042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66"/>
    <w:rsid w:val="002243E2"/>
    <w:rsid w:val="002331E9"/>
    <w:rsid w:val="00283BC9"/>
    <w:rsid w:val="004918A5"/>
    <w:rsid w:val="005B7F66"/>
    <w:rsid w:val="005E2CE8"/>
    <w:rsid w:val="00663B24"/>
    <w:rsid w:val="007A185A"/>
    <w:rsid w:val="008425B3"/>
    <w:rsid w:val="0094249F"/>
    <w:rsid w:val="009652C6"/>
    <w:rsid w:val="00A86270"/>
    <w:rsid w:val="00AE782A"/>
    <w:rsid w:val="00BA1A68"/>
    <w:rsid w:val="00BA3218"/>
    <w:rsid w:val="00BF4929"/>
    <w:rsid w:val="00C34466"/>
    <w:rsid w:val="00C6729B"/>
    <w:rsid w:val="00E0260A"/>
    <w:rsid w:val="00EA1901"/>
    <w:rsid w:val="00F518C9"/>
    <w:rsid w:val="00FC7B25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911D8"/>
  <w15:chartTrackingRefBased/>
  <w15:docId w15:val="{C3B7381B-691E-4C31-84CE-D2B5150A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66"/>
  </w:style>
  <w:style w:type="paragraph" w:styleId="Footer">
    <w:name w:val="footer"/>
    <w:basedOn w:val="Normal"/>
    <w:link w:val="FooterChar"/>
    <w:uiPriority w:val="99"/>
    <w:unhideWhenUsed/>
    <w:rsid w:val="00C344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66"/>
  </w:style>
  <w:style w:type="paragraph" w:styleId="NoSpacing">
    <w:name w:val="No Spacing"/>
    <w:uiPriority w:val="1"/>
    <w:qFormat/>
    <w:rsid w:val="00C34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Sabbir Rahman</dc:creator>
  <cp:keywords/>
  <dc:description/>
  <cp:lastModifiedBy>Casey Hartley</cp:lastModifiedBy>
  <cp:revision>3</cp:revision>
  <cp:lastPrinted>2023-07-20T17:52:00Z</cp:lastPrinted>
  <dcterms:created xsi:type="dcterms:W3CDTF">2025-02-06T17:57:00Z</dcterms:created>
  <dcterms:modified xsi:type="dcterms:W3CDTF">2025-02-06T18:50:00Z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32c06982-d104-4c9c-bf8d-baebf2e971e6</vt:lpwstr>
  </property>
</Properties>
</file>