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E68F" w14:textId="5B44F7E3"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Agenda</w:t>
      </w:r>
    </w:p>
    <w:p w14:paraId="7FE6B6AC" w14:textId="477345B8"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South Roxana Village Hall</w:t>
      </w:r>
    </w:p>
    <w:p w14:paraId="2C46815B" w14:textId="3C7F33E3" w:rsidR="00462F12" w:rsidRPr="0024650B" w:rsidRDefault="00BF2B79" w:rsidP="00462F12">
      <w:pPr>
        <w:jc w:val="center"/>
        <w:rPr>
          <w:rFonts w:ascii="Aptos Narrow" w:hAnsi="Aptos Narrow"/>
          <w:b/>
          <w:bCs/>
          <w:sz w:val="24"/>
          <w:szCs w:val="24"/>
          <w:u w:val="single"/>
        </w:rPr>
      </w:pPr>
      <w:r w:rsidRPr="0024650B">
        <w:rPr>
          <w:rFonts w:ascii="Aptos Narrow" w:hAnsi="Aptos Narrow"/>
          <w:b/>
          <w:bCs/>
          <w:sz w:val="24"/>
          <w:szCs w:val="24"/>
          <w:u w:val="single"/>
        </w:rPr>
        <w:t>Board</w:t>
      </w:r>
      <w:r w:rsidR="00462F12" w:rsidRPr="0024650B">
        <w:rPr>
          <w:rFonts w:ascii="Aptos Narrow" w:hAnsi="Aptos Narrow"/>
          <w:b/>
          <w:bCs/>
          <w:sz w:val="24"/>
          <w:szCs w:val="24"/>
          <w:u w:val="single"/>
        </w:rPr>
        <w:t xml:space="preserve"> Meeting</w:t>
      </w:r>
    </w:p>
    <w:p w14:paraId="74211A19" w14:textId="472C55E7" w:rsidR="00462F12" w:rsidRPr="0024650B" w:rsidRDefault="005D0485" w:rsidP="00321A0A">
      <w:pPr>
        <w:jc w:val="center"/>
        <w:rPr>
          <w:rFonts w:ascii="Aptos Narrow" w:hAnsi="Aptos Narrow"/>
          <w:b/>
          <w:bCs/>
          <w:sz w:val="24"/>
          <w:szCs w:val="24"/>
          <w:u w:val="single"/>
        </w:rPr>
      </w:pPr>
      <w:r>
        <w:rPr>
          <w:rFonts w:ascii="Aptos Narrow" w:hAnsi="Aptos Narrow"/>
          <w:b/>
          <w:bCs/>
          <w:sz w:val="24"/>
          <w:szCs w:val="24"/>
          <w:u w:val="single"/>
        </w:rPr>
        <w:t>February 3</w:t>
      </w:r>
      <w:r w:rsidRPr="005D0485">
        <w:rPr>
          <w:rFonts w:ascii="Aptos Narrow" w:hAnsi="Aptos Narrow"/>
          <w:b/>
          <w:bCs/>
          <w:sz w:val="24"/>
          <w:szCs w:val="24"/>
          <w:u w:val="single"/>
          <w:vertAlign w:val="superscript"/>
        </w:rPr>
        <w:t>rd</w:t>
      </w:r>
      <w:r>
        <w:rPr>
          <w:rFonts w:ascii="Aptos Narrow" w:hAnsi="Aptos Narrow"/>
          <w:b/>
          <w:bCs/>
          <w:sz w:val="24"/>
          <w:szCs w:val="24"/>
          <w:u w:val="single"/>
        </w:rPr>
        <w:t>,</w:t>
      </w:r>
      <w:r w:rsidR="00842101">
        <w:rPr>
          <w:rFonts w:ascii="Aptos Narrow" w:hAnsi="Aptos Narrow"/>
          <w:b/>
          <w:bCs/>
          <w:sz w:val="24"/>
          <w:szCs w:val="24"/>
          <w:u w:val="single"/>
        </w:rPr>
        <w:t xml:space="preserve"> </w:t>
      </w:r>
      <w:r w:rsidR="00321A0A">
        <w:rPr>
          <w:rFonts w:ascii="Aptos Narrow" w:hAnsi="Aptos Narrow"/>
          <w:b/>
          <w:bCs/>
          <w:sz w:val="24"/>
          <w:szCs w:val="24"/>
          <w:u w:val="single"/>
        </w:rPr>
        <w:t xml:space="preserve">2026, at </w:t>
      </w:r>
      <w:r w:rsidR="00842101">
        <w:rPr>
          <w:rFonts w:ascii="Aptos Narrow" w:hAnsi="Aptos Narrow"/>
          <w:b/>
          <w:bCs/>
          <w:sz w:val="24"/>
          <w:szCs w:val="24"/>
          <w:u w:val="single"/>
        </w:rPr>
        <w:t>6</w:t>
      </w:r>
      <w:r w:rsidR="00462F12" w:rsidRPr="0024650B">
        <w:rPr>
          <w:rFonts w:ascii="Aptos Narrow" w:hAnsi="Aptos Narrow"/>
          <w:b/>
          <w:bCs/>
          <w:sz w:val="24"/>
          <w:szCs w:val="24"/>
          <w:u w:val="single"/>
        </w:rPr>
        <w:t>pm</w:t>
      </w:r>
      <w:r w:rsidR="00CD363B" w:rsidRPr="0024650B">
        <w:rPr>
          <w:rFonts w:ascii="Aptos Narrow" w:hAnsi="Aptos Narrow"/>
          <w:b/>
          <w:bCs/>
          <w:sz w:val="24"/>
          <w:szCs w:val="24"/>
          <w:u w:val="single"/>
        </w:rPr>
        <w:t xml:space="preserve"> </w:t>
      </w:r>
    </w:p>
    <w:p w14:paraId="680E6560" w14:textId="77F93118"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Roll Call</w:t>
      </w:r>
    </w:p>
    <w:p w14:paraId="2DDD6121" w14:textId="3A683CB3" w:rsidR="00462F12" w:rsidRPr="0024650B" w:rsidRDefault="008A2A1A" w:rsidP="00462F12">
      <w:pPr>
        <w:rPr>
          <w:rFonts w:ascii="Aptos Narrow" w:hAnsi="Aptos Narrow"/>
          <w:sz w:val="24"/>
          <w:szCs w:val="24"/>
        </w:rPr>
      </w:pPr>
      <w:r>
        <w:rPr>
          <w:rFonts w:ascii="Aptos Narrow" w:hAnsi="Aptos Narrow"/>
          <w:sz w:val="24"/>
          <w:szCs w:val="24"/>
        </w:rPr>
        <w:t>Ward Wood</w:t>
      </w:r>
      <w:r>
        <w:rPr>
          <w:rFonts w:ascii="Aptos Narrow" w:hAnsi="Aptos Narrow"/>
          <w:sz w:val="24"/>
          <w:szCs w:val="24"/>
        </w:rPr>
        <w:tab/>
      </w:r>
      <w:r w:rsidR="00462F12" w:rsidRPr="0024650B">
        <w:rPr>
          <w:rFonts w:ascii="Aptos Narrow" w:hAnsi="Aptos Narrow"/>
          <w:sz w:val="24"/>
          <w:szCs w:val="24"/>
        </w:rPr>
        <w:tab/>
      </w:r>
      <w:r w:rsidR="005E13A8" w:rsidRPr="0024650B">
        <w:rPr>
          <w:rFonts w:ascii="Aptos Narrow" w:hAnsi="Aptos Narrow"/>
          <w:sz w:val="24"/>
          <w:szCs w:val="24"/>
        </w:rPr>
        <w:t>Terry Chester</w:t>
      </w:r>
      <w:r w:rsidR="00462F12" w:rsidRPr="0024650B">
        <w:rPr>
          <w:rFonts w:ascii="Aptos Narrow" w:hAnsi="Aptos Narrow"/>
          <w:sz w:val="24"/>
          <w:szCs w:val="24"/>
        </w:rPr>
        <w:tab/>
      </w:r>
      <w:r w:rsidR="00462F12" w:rsidRPr="0024650B">
        <w:rPr>
          <w:rFonts w:ascii="Aptos Narrow" w:hAnsi="Aptos Narrow"/>
          <w:sz w:val="24"/>
          <w:szCs w:val="24"/>
        </w:rPr>
        <w:tab/>
      </w:r>
      <w:r w:rsidR="00D72EFD" w:rsidRPr="0024650B">
        <w:rPr>
          <w:rFonts w:ascii="Aptos Narrow" w:hAnsi="Aptos Narrow"/>
          <w:sz w:val="24"/>
          <w:szCs w:val="24"/>
        </w:rPr>
        <w:tab/>
      </w:r>
      <w:r w:rsidR="00462F12" w:rsidRPr="0024650B">
        <w:rPr>
          <w:rFonts w:ascii="Aptos Narrow" w:hAnsi="Aptos Narrow"/>
          <w:sz w:val="24"/>
          <w:szCs w:val="24"/>
        </w:rPr>
        <w:t>Greg Adams</w:t>
      </w:r>
      <w:r w:rsidR="00462F12" w:rsidRPr="0024650B">
        <w:rPr>
          <w:rFonts w:ascii="Aptos Narrow" w:hAnsi="Aptos Narrow"/>
          <w:sz w:val="24"/>
          <w:szCs w:val="24"/>
        </w:rPr>
        <w:tab/>
      </w:r>
      <w:r w:rsidR="00462F12" w:rsidRPr="0024650B">
        <w:rPr>
          <w:rFonts w:ascii="Aptos Narrow" w:hAnsi="Aptos Narrow"/>
          <w:sz w:val="24"/>
          <w:szCs w:val="24"/>
        </w:rPr>
        <w:tab/>
        <w:t xml:space="preserve">Mayor </w:t>
      </w:r>
      <w:r w:rsidR="00FF04E0" w:rsidRPr="0024650B">
        <w:rPr>
          <w:rFonts w:ascii="Aptos Narrow" w:hAnsi="Aptos Narrow"/>
          <w:sz w:val="24"/>
          <w:szCs w:val="24"/>
        </w:rPr>
        <w:t>TJ Callahan</w:t>
      </w:r>
    </w:p>
    <w:p w14:paraId="1368F15B" w14:textId="0CB00B2A" w:rsidR="00462F12" w:rsidRPr="0024650B" w:rsidRDefault="00462F12" w:rsidP="00462F12">
      <w:pPr>
        <w:rPr>
          <w:rFonts w:ascii="Aptos Narrow" w:hAnsi="Aptos Narrow"/>
          <w:sz w:val="24"/>
          <w:szCs w:val="24"/>
        </w:rPr>
      </w:pPr>
      <w:r w:rsidRPr="0024650B">
        <w:rPr>
          <w:rFonts w:ascii="Aptos Narrow" w:hAnsi="Aptos Narrow"/>
          <w:sz w:val="24"/>
          <w:szCs w:val="24"/>
        </w:rPr>
        <w:t>Terrah Bevolo</w:t>
      </w:r>
      <w:r w:rsidRPr="0024650B">
        <w:rPr>
          <w:rFonts w:ascii="Aptos Narrow" w:hAnsi="Aptos Narrow"/>
          <w:sz w:val="24"/>
          <w:szCs w:val="24"/>
        </w:rPr>
        <w:tab/>
      </w:r>
      <w:r w:rsidRPr="0024650B">
        <w:rPr>
          <w:rFonts w:ascii="Aptos Narrow" w:hAnsi="Aptos Narrow"/>
          <w:sz w:val="24"/>
          <w:szCs w:val="24"/>
        </w:rPr>
        <w:tab/>
      </w:r>
      <w:r w:rsidR="00F77CED" w:rsidRPr="0024650B">
        <w:rPr>
          <w:rFonts w:ascii="Aptos Narrow" w:hAnsi="Aptos Narrow"/>
          <w:sz w:val="24"/>
          <w:szCs w:val="24"/>
        </w:rPr>
        <w:t>Anna Broadfoot</w:t>
      </w:r>
      <w:r w:rsidR="004A4657" w:rsidRPr="0024650B">
        <w:rPr>
          <w:rFonts w:ascii="Aptos Narrow" w:hAnsi="Aptos Narrow"/>
          <w:sz w:val="24"/>
          <w:szCs w:val="24"/>
        </w:rPr>
        <w:tab/>
      </w:r>
      <w:r w:rsidR="0038015A" w:rsidRPr="0024650B">
        <w:rPr>
          <w:rFonts w:ascii="Aptos Narrow" w:hAnsi="Aptos Narrow"/>
          <w:sz w:val="24"/>
          <w:szCs w:val="24"/>
        </w:rPr>
        <w:tab/>
      </w:r>
      <w:r w:rsidR="00D72EFD" w:rsidRPr="0024650B">
        <w:rPr>
          <w:rFonts w:ascii="Aptos Narrow" w:hAnsi="Aptos Narrow"/>
          <w:sz w:val="24"/>
          <w:szCs w:val="24"/>
        </w:rPr>
        <w:t>Tammy Adams</w:t>
      </w:r>
      <w:r w:rsidRPr="0024650B">
        <w:rPr>
          <w:rFonts w:ascii="Aptos Narrow" w:hAnsi="Aptos Narrow"/>
          <w:sz w:val="24"/>
          <w:szCs w:val="24"/>
        </w:rPr>
        <w:tab/>
      </w:r>
      <w:r w:rsidR="006A2C7D" w:rsidRPr="0024650B">
        <w:rPr>
          <w:rFonts w:ascii="Aptos Narrow" w:hAnsi="Aptos Narrow"/>
          <w:sz w:val="24"/>
          <w:szCs w:val="24"/>
        </w:rPr>
        <w:tab/>
      </w:r>
      <w:r w:rsidRPr="0024650B">
        <w:rPr>
          <w:rFonts w:ascii="Aptos Narrow" w:hAnsi="Aptos Narrow"/>
          <w:sz w:val="24"/>
          <w:szCs w:val="24"/>
        </w:rPr>
        <w:t>Chief Bob Coles</w:t>
      </w:r>
    </w:p>
    <w:p w14:paraId="0BB6A53A" w14:textId="3D57A5BF" w:rsidR="001B2130"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Citizens</w:t>
      </w:r>
    </w:p>
    <w:p w14:paraId="00A5BAA0" w14:textId="77777777" w:rsidR="00361331" w:rsidRPr="0024650B" w:rsidRDefault="00361331" w:rsidP="00361331">
      <w:pPr>
        <w:spacing w:line="254" w:lineRule="auto"/>
        <w:rPr>
          <w:rFonts w:ascii="Aptos Narrow" w:hAnsi="Aptos Narrow"/>
          <w:sz w:val="24"/>
          <w:szCs w:val="24"/>
        </w:rPr>
      </w:pPr>
      <w:r w:rsidRPr="0024650B">
        <w:rPr>
          <w:rFonts w:ascii="Aptos Narrow" w:hAnsi="Aptos Narrow"/>
          <w:sz w:val="24"/>
          <w:szCs w:val="24"/>
        </w:rPr>
        <w:t>At this time, the board would like to recognize our audience.  Understand this is not a time to ask questions for which an immediate answer is expected since this is a business meeting of the board.  Following this section, commentary from the public will not be entertained. This protocol is instituted to maintain order, focus, and the flow of our business meetings.</w:t>
      </w:r>
    </w:p>
    <w:p w14:paraId="01E6925C" w14:textId="56AAD51D"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Minutes</w:t>
      </w:r>
    </w:p>
    <w:p w14:paraId="68BCBDF0" w14:textId="6ADD8131"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w:t>
      </w:r>
      <w:r w:rsidRPr="00F27079">
        <w:rPr>
          <w:rFonts w:ascii="Aptos Narrow" w:hAnsi="Aptos Narrow"/>
          <w:b/>
          <w:bCs/>
          <w:sz w:val="24"/>
          <w:szCs w:val="24"/>
        </w:rPr>
        <w:t>Minutes</w:t>
      </w:r>
      <w:r w:rsidRPr="0024650B">
        <w:rPr>
          <w:rFonts w:ascii="Aptos Narrow" w:hAnsi="Aptos Narrow"/>
          <w:sz w:val="24"/>
          <w:szCs w:val="24"/>
        </w:rPr>
        <w:t xml:space="preserve"> </w:t>
      </w:r>
      <w:r w:rsidR="00E8139B">
        <w:rPr>
          <w:rFonts w:ascii="Aptos Narrow" w:hAnsi="Aptos Narrow"/>
          <w:sz w:val="24"/>
          <w:szCs w:val="24"/>
        </w:rPr>
        <w:t>from</w:t>
      </w:r>
      <w:r w:rsidR="003C5DBE">
        <w:rPr>
          <w:rFonts w:ascii="Aptos Narrow" w:hAnsi="Aptos Narrow"/>
          <w:sz w:val="24"/>
          <w:szCs w:val="24"/>
        </w:rPr>
        <w:t xml:space="preserve"> January 6</w:t>
      </w:r>
      <w:r w:rsidR="003C5DBE" w:rsidRPr="003C5DBE">
        <w:rPr>
          <w:rFonts w:ascii="Aptos Narrow" w:hAnsi="Aptos Narrow"/>
          <w:sz w:val="24"/>
          <w:szCs w:val="24"/>
          <w:vertAlign w:val="superscript"/>
        </w:rPr>
        <w:t>th</w:t>
      </w:r>
      <w:r w:rsidR="003C5DBE">
        <w:rPr>
          <w:rFonts w:ascii="Aptos Narrow" w:hAnsi="Aptos Narrow"/>
          <w:sz w:val="24"/>
          <w:szCs w:val="24"/>
        </w:rPr>
        <w:t xml:space="preserve">, </w:t>
      </w:r>
      <w:r w:rsidR="00A27DD8">
        <w:rPr>
          <w:rFonts w:ascii="Aptos Narrow" w:hAnsi="Aptos Narrow"/>
          <w:sz w:val="24"/>
          <w:szCs w:val="24"/>
        </w:rPr>
        <w:t>2026,</w:t>
      </w:r>
      <w:r w:rsidR="007B44FB">
        <w:rPr>
          <w:rFonts w:ascii="Aptos Narrow" w:hAnsi="Aptos Narrow"/>
          <w:sz w:val="24"/>
          <w:szCs w:val="24"/>
        </w:rPr>
        <w:t xml:space="preserve"> Board Meeting</w:t>
      </w:r>
    </w:p>
    <w:p w14:paraId="54E34F3D" w14:textId="790006A8"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w:t>
      </w:r>
      <w:r w:rsidRPr="00F27079">
        <w:rPr>
          <w:rFonts w:ascii="Aptos Narrow" w:hAnsi="Aptos Narrow"/>
          <w:b/>
          <w:bCs/>
          <w:sz w:val="24"/>
          <w:szCs w:val="24"/>
        </w:rPr>
        <w:t>Bills</w:t>
      </w:r>
      <w:r w:rsidRPr="0024650B">
        <w:rPr>
          <w:rFonts w:ascii="Aptos Narrow" w:hAnsi="Aptos Narrow"/>
          <w:sz w:val="24"/>
          <w:szCs w:val="24"/>
        </w:rPr>
        <w:t xml:space="preserve"> from </w:t>
      </w:r>
      <w:r w:rsidR="003C5DBE">
        <w:rPr>
          <w:rFonts w:ascii="Aptos Narrow" w:hAnsi="Aptos Narrow"/>
          <w:sz w:val="24"/>
          <w:szCs w:val="24"/>
        </w:rPr>
        <w:t>January 1</w:t>
      </w:r>
      <w:r w:rsidR="003C5DBE" w:rsidRPr="003C5DBE">
        <w:rPr>
          <w:rFonts w:ascii="Aptos Narrow" w:hAnsi="Aptos Narrow"/>
          <w:sz w:val="24"/>
          <w:szCs w:val="24"/>
          <w:vertAlign w:val="superscript"/>
        </w:rPr>
        <w:t>st</w:t>
      </w:r>
      <w:r w:rsidR="003C5DBE">
        <w:rPr>
          <w:rFonts w:ascii="Aptos Narrow" w:hAnsi="Aptos Narrow"/>
          <w:sz w:val="24"/>
          <w:szCs w:val="24"/>
        </w:rPr>
        <w:t xml:space="preserve"> – January 31</w:t>
      </w:r>
      <w:r w:rsidR="003C5DBE" w:rsidRPr="003C5DBE">
        <w:rPr>
          <w:rFonts w:ascii="Aptos Narrow" w:hAnsi="Aptos Narrow"/>
          <w:sz w:val="24"/>
          <w:szCs w:val="24"/>
          <w:vertAlign w:val="superscript"/>
        </w:rPr>
        <w:t>st</w:t>
      </w:r>
      <w:r w:rsidR="003C5DBE">
        <w:rPr>
          <w:rFonts w:ascii="Aptos Narrow" w:hAnsi="Aptos Narrow"/>
          <w:sz w:val="24"/>
          <w:szCs w:val="24"/>
        </w:rPr>
        <w:t>, 2026</w:t>
      </w:r>
    </w:p>
    <w:p w14:paraId="65DE706B" w14:textId="2CF1E96F"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w:t>
      </w:r>
      <w:r w:rsidRPr="00F27079">
        <w:rPr>
          <w:rFonts w:ascii="Aptos Narrow" w:hAnsi="Aptos Narrow"/>
          <w:b/>
          <w:bCs/>
          <w:sz w:val="24"/>
          <w:szCs w:val="24"/>
        </w:rPr>
        <w:t>Deposits</w:t>
      </w:r>
      <w:r w:rsidRPr="0024650B">
        <w:rPr>
          <w:rFonts w:ascii="Aptos Narrow" w:hAnsi="Aptos Narrow"/>
          <w:sz w:val="24"/>
          <w:szCs w:val="24"/>
        </w:rPr>
        <w:t xml:space="preserve"> from </w:t>
      </w:r>
      <w:r w:rsidR="003C5DBE">
        <w:rPr>
          <w:rFonts w:ascii="Aptos Narrow" w:hAnsi="Aptos Narrow"/>
          <w:sz w:val="24"/>
          <w:szCs w:val="24"/>
        </w:rPr>
        <w:t>January 1</w:t>
      </w:r>
      <w:r w:rsidR="003C5DBE" w:rsidRPr="003C5DBE">
        <w:rPr>
          <w:rFonts w:ascii="Aptos Narrow" w:hAnsi="Aptos Narrow"/>
          <w:sz w:val="24"/>
          <w:szCs w:val="24"/>
          <w:vertAlign w:val="superscript"/>
        </w:rPr>
        <w:t>st</w:t>
      </w:r>
      <w:r w:rsidR="003C5DBE">
        <w:rPr>
          <w:rFonts w:ascii="Aptos Narrow" w:hAnsi="Aptos Narrow"/>
          <w:sz w:val="24"/>
          <w:szCs w:val="24"/>
        </w:rPr>
        <w:t xml:space="preserve"> – January 31</w:t>
      </w:r>
      <w:r w:rsidR="003C5DBE" w:rsidRPr="003C5DBE">
        <w:rPr>
          <w:rFonts w:ascii="Aptos Narrow" w:hAnsi="Aptos Narrow"/>
          <w:sz w:val="24"/>
          <w:szCs w:val="24"/>
          <w:vertAlign w:val="superscript"/>
        </w:rPr>
        <w:t>st</w:t>
      </w:r>
      <w:r w:rsidR="003C5DBE">
        <w:rPr>
          <w:rFonts w:ascii="Aptos Narrow" w:hAnsi="Aptos Narrow"/>
          <w:sz w:val="24"/>
          <w:szCs w:val="24"/>
        </w:rPr>
        <w:t>, 2026</w:t>
      </w:r>
    </w:p>
    <w:p w14:paraId="014722E2" w14:textId="77777777" w:rsidR="005F5614" w:rsidRPr="0024650B" w:rsidRDefault="005F5614" w:rsidP="005F5614">
      <w:pPr>
        <w:rPr>
          <w:rFonts w:ascii="Aptos Narrow" w:hAnsi="Aptos Narrow"/>
          <w:b/>
          <w:bCs/>
          <w:sz w:val="24"/>
          <w:szCs w:val="24"/>
          <w:u w:val="single"/>
        </w:rPr>
      </w:pPr>
      <w:r w:rsidRPr="0024650B">
        <w:rPr>
          <w:rFonts w:ascii="Aptos Narrow" w:hAnsi="Aptos Narrow"/>
          <w:b/>
          <w:bCs/>
          <w:sz w:val="24"/>
          <w:szCs w:val="24"/>
          <w:u w:val="single"/>
        </w:rPr>
        <w:t>Special Communications</w:t>
      </w:r>
    </w:p>
    <w:p w14:paraId="10FC66C4" w14:textId="6F2A778E" w:rsidR="005340C7" w:rsidRDefault="00810A50" w:rsidP="005F5614">
      <w:pPr>
        <w:rPr>
          <w:rFonts w:ascii="Aptos Narrow" w:hAnsi="Aptos Narrow"/>
          <w:sz w:val="24"/>
          <w:szCs w:val="24"/>
        </w:rPr>
      </w:pPr>
      <w:r>
        <w:rPr>
          <w:rFonts w:ascii="Aptos Narrow" w:hAnsi="Aptos Narrow"/>
          <w:sz w:val="24"/>
          <w:szCs w:val="24"/>
        </w:rPr>
        <w:t>Discuss/Approve</w:t>
      </w:r>
      <w:r w:rsidR="00DD7FDB">
        <w:rPr>
          <w:rFonts w:ascii="Aptos Narrow" w:hAnsi="Aptos Narrow"/>
          <w:sz w:val="24"/>
          <w:szCs w:val="24"/>
        </w:rPr>
        <w:t xml:space="preserve"> </w:t>
      </w:r>
      <w:r w:rsidR="00DD7FDB" w:rsidRPr="00DD7FDB">
        <w:rPr>
          <w:rFonts w:ascii="Aptos Narrow" w:hAnsi="Aptos Narrow"/>
          <w:b/>
          <w:bCs/>
          <w:sz w:val="24"/>
          <w:szCs w:val="24"/>
          <w:u w:val="single"/>
        </w:rPr>
        <w:t>Resolution No. 26-23</w:t>
      </w:r>
      <w:r w:rsidR="00DD7FDB">
        <w:rPr>
          <w:rFonts w:ascii="Aptos Narrow" w:hAnsi="Aptos Narrow"/>
          <w:sz w:val="24"/>
          <w:szCs w:val="24"/>
        </w:rPr>
        <w:t xml:space="preserve"> - </w:t>
      </w:r>
      <w:r w:rsidR="00DD7FDB" w:rsidRPr="00DD7FDB">
        <w:rPr>
          <w:rFonts w:ascii="Aptos Narrow" w:hAnsi="Aptos Narrow"/>
          <w:sz w:val="24"/>
          <w:szCs w:val="24"/>
        </w:rPr>
        <w:t xml:space="preserve">Authorizing the Execution of a Communications Services Agreement with </w:t>
      </w:r>
      <w:proofErr w:type="spellStart"/>
      <w:r w:rsidR="00DD7FDB" w:rsidRPr="00DD7FDB">
        <w:rPr>
          <w:rFonts w:ascii="Aptos Narrow" w:hAnsi="Aptos Narrow"/>
          <w:sz w:val="24"/>
          <w:szCs w:val="24"/>
        </w:rPr>
        <w:t>Text</w:t>
      </w:r>
      <w:r w:rsidR="00DD7FDB">
        <w:rPr>
          <w:rFonts w:ascii="Aptos Narrow" w:hAnsi="Aptos Narrow"/>
          <w:sz w:val="24"/>
          <w:szCs w:val="24"/>
        </w:rPr>
        <w:t>M</w:t>
      </w:r>
      <w:r w:rsidR="00DD7FDB" w:rsidRPr="00DD7FDB">
        <w:rPr>
          <w:rFonts w:ascii="Aptos Narrow" w:hAnsi="Aptos Narrow"/>
          <w:sz w:val="24"/>
          <w:szCs w:val="24"/>
        </w:rPr>
        <w:t>y</w:t>
      </w:r>
      <w:r w:rsidR="00DD7FDB">
        <w:rPr>
          <w:rFonts w:ascii="Aptos Narrow" w:hAnsi="Aptos Narrow"/>
          <w:sz w:val="24"/>
          <w:szCs w:val="24"/>
        </w:rPr>
        <w:t>G</w:t>
      </w:r>
      <w:r w:rsidR="00DD7FDB" w:rsidRPr="00DD7FDB">
        <w:rPr>
          <w:rFonts w:ascii="Aptos Narrow" w:hAnsi="Aptos Narrow"/>
          <w:sz w:val="24"/>
          <w:szCs w:val="24"/>
        </w:rPr>
        <w:t>ov</w:t>
      </w:r>
      <w:proofErr w:type="spellEnd"/>
    </w:p>
    <w:p w14:paraId="401433D4" w14:textId="54566137" w:rsidR="00810A50" w:rsidRPr="0024650B" w:rsidRDefault="00810A50" w:rsidP="005F5614">
      <w:pPr>
        <w:rPr>
          <w:rFonts w:ascii="Aptos Narrow" w:hAnsi="Aptos Narrow"/>
          <w:sz w:val="24"/>
          <w:szCs w:val="24"/>
        </w:rPr>
      </w:pPr>
      <w:r>
        <w:rPr>
          <w:rFonts w:ascii="Aptos Narrow" w:hAnsi="Aptos Narrow"/>
          <w:sz w:val="24"/>
          <w:szCs w:val="24"/>
        </w:rPr>
        <w:t>Discuss/Approve</w:t>
      </w:r>
      <w:r w:rsidR="00DD7FDB">
        <w:rPr>
          <w:rFonts w:ascii="Aptos Narrow" w:hAnsi="Aptos Narrow"/>
          <w:sz w:val="24"/>
          <w:szCs w:val="24"/>
        </w:rPr>
        <w:t xml:space="preserve"> </w:t>
      </w:r>
      <w:r w:rsidR="00DD7FDB" w:rsidRPr="00DD7FDB">
        <w:rPr>
          <w:rFonts w:ascii="Aptos Narrow" w:hAnsi="Aptos Narrow"/>
          <w:b/>
          <w:bCs/>
          <w:sz w:val="24"/>
          <w:szCs w:val="24"/>
          <w:u w:val="single"/>
        </w:rPr>
        <w:t>Ordinance No. 26-23</w:t>
      </w:r>
      <w:r w:rsidR="00DD7FDB">
        <w:rPr>
          <w:rFonts w:ascii="Aptos Narrow" w:hAnsi="Aptos Narrow"/>
          <w:sz w:val="24"/>
          <w:szCs w:val="24"/>
        </w:rPr>
        <w:t xml:space="preserve"> - </w:t>
      </w:r>
      <w:r w:rsidR="00DD7FDB" w:rsidRPr="00DD7FDB">
        <w:rPr>
          <w:rFonts w:ascii="Aptos Narrow" w:hAnsi="Aptos Narrow"/>
          <w:sz w:val="24"/>
          <w:szCs w:val="24"/>
        </w:rPr>
        <w:t xml:space="preserve">Annual Appropriation for </w:t>
      </w:r>
      <w:r w:rsidR="00DD7FDB">
        <w:rPr>
          <w:rFonts w:ascii="Aptos Narrow" w:hAnsi="Aptos Narrow"/>
          <w:sz w:val="24"/>
          <w:szCs w:val="24"/>
        </w:rPr>
        <w:t>t</w:t>
      </w:r>
      <w:r w:rsidR="00DD7FDB" w:rsidRPr="00DD7FDB">
        <w:rPr>
          <w:rFonts w:ascii="Aptos Narrow" w:hAnsi="Aptos Narrow"/>
          <w:sz w:val="24"/>
          <w:szCs w:val="24"/>
        </w:rPr>
        <w:t>he Fiscal Year Beginning May 1, 2026, And Ending April 30, 2027</w:t>
      </w:r>
    </w:p>
    <w:p w14:paraId="02BD408C" w14:textId="4E4C28D0" w:rsidR="005340C7" w:rsidRPr="0024650B" w:rsidRDefault="005F5614" w:rsidP="004A4657">
      <w:pPr>
        <w:rPr>
          <w:rFonts w:ascii="Aptos Narrow" w:hAnsi="Aptos Narrow"/>
          <w:b/>
          <w:bCs/>
          <w:sz w:val="24"/>
          <w:szCs w:val="24"/>
          <w:u w:val="single"/>
        </w:rPr>
      </w:pPr>
      <w:r w:rsidRPr="0024650B">
        <w:rPr>
          <w:rFonts w:ascii="Aptos Narrow" w:hAnsi="Aptos Narrow"/>
          <w:b/>
          <w:bCs/>
          <w:sz w:val="24"/>
          <w:szCs w:val="24"/>
          <w:u w:val="single"/>
        </w:rPr>
        <w:t>Administrative Report</w:t>
      </w:r>
    </w:p>
    <w:p w14:paraId="13DED7FB" w14:textId="5AC68382" w:rsidR="005340C7" w:rsidRPr="0024650B" w:rsidRDefault="00F77CED" w:rsidP="00462F12">
      <w:pPr>
        <w:rPr>
          <w:rFonts w:ascii="Aptos Narrow" w:hAnsi="Aptos Narrow"/>
          <w:b/>
          <w:bCs/>
          <w:sz w:val="24"/>
          <w:szCs w:val="24"/>
          <w:u w:val="single"/>
        </w:rPr>
      </w:pPr>
      <w:r w:rsidRPr="0024650B">
        <w:rPr>
          <w:rFonts w:ascii="Aptos Narrow" w:hAnsi="Aptos Narrow"/>
          <w:b/>
          <w:bCs/>
          <w:sz w:val="24"/>
          <w:szCs w:val="24"/>
          <w:u w:val="single"/>
        </w:rPr>
        <w:t>Unfinished Business</w:t>
      </w:r>
    </w:p>
    <w:p w14:paraId="290D4E78" w14:textId="526EB871" w:rsidR="00C34466" w:rsidRPr="0024650B" w:rsidRDefault="00462F12">
      <w:pPr>
        <w:rPr>
          <w:rFonts w:ascii="Aptos Narrow" w:hAnsi="Aptos Narrow"/>
          <w:b/>
          <w:bCs/>
          <w:sz w:val="24"/>
          <w:szCs w:val="24"/>
          <w:u w:val="single"/>
        </w:rPr>
      </w:pPr>
      <w:r w:rsidRPr="0024650B">
        <w:rPr>
          <w:rFonts w:ascii="Aptos Narrow" w:hAnsi="Aptos Narrow"/>
          <w:b/>
          <w:bCs/>
          <w:sz w:val="24"/>
          <w:szCs w:val="24"/>
          <w:u w:val="single"/>
        </w:rPr>
        <w:t>Adjournment</w:t>
      </w:r>
    </w:p>
    <w:p w14:paraId="1F463EB3" w14:textId="77777777" w:rsidR="005340C7" w:rsidRPr="0024650B" w:rsidRDefault="005340C7">
      <w:pPr>
        <w:rPr>
          <w:rFonts w:ascii="Aptos Narrow" w:hAnsi="Aptos Narrow"/>
          <w:sz w:val="24"/>
          <w:szCs w:val="24"/>
        </w:rPr>
      </w:pPr>
    </w:p>
    <w:sectPr w:rsidR="005340C7" w:rsidRPr="0024650B" w:rsidSect="005B7F66">
      <w:headerReference w:type="default" r:id="rId6"/>
      <w:headerReference w:type="first" r:id="rId7"/>
      <w:pgSz w:w="12240" w:h="15840"/>
      <w:pgMar w:top="1872" w:right="1152"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CA60" w14:textId="77777777" w:rsidR="006E21FD" w:rsidRDefault="006E21FD" w:rsidP="00C34466">
      <w:pPr>
        <w:spacing w:after="0" w:line="240" w:lineRule="auto"/>
      </w:pPr>
      <w:r>
        <w:separator/>
      </w:r>
    </w:p>
  </w:endnote>
  <w:endnote w:type="continuationSeparator" w:id="0">
    <w:p w14:paraId="15BB5672" w14:textId="77777777" w:rsidR="006E21FD" w:rsidRDefault="006E21FD"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CCEB" w14:textId="77777777" w:rsidR="006E21FD" w:rsidRDefault="006E21FD" w:rsidP="00C34466">
      <w:pPr>
        <w:spacing w:after="0" w:line="240" w:lineRule="auto"/>
      </w:pPr>
      <w:r>
        <w:separator/>
      </w:r>
    </w:p>
  </w:footnote>
  <w:footnote w:type="continuationSeparator" w:id="0">
    <w:p w14:paraId="031918CC" w14:textId="77777777" w:rsidR="006E21FD" w:rsidRDefault="006E21FD"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GwsLQ0NDcxMrA0NjRQ0lEKTi0uzszPAykwrAUA+/BcaywAAAA="/>
  </w:docVars>
  <w:rsids>
    <w:rsidRoot w:val="00C34466"/>
    <w:rsid w:val="00060D0F"/>
    <w:rsid w:val="0007271F"/>
    <w:rsid w:val="00083033"/>
    <w:rsid w:val="0008387A"/>
    <w:rsid w:val="000D4DD6"/>
    <w:rsid w:val="000F0936"/>
    <w:rsid w:val="00130C39"/>
    <w:rsid w:val="00136EB3"/>
    <w:rsid w:val="001761A4"/>
    <w:rsid w:val="00184EA7"/>
    <w:rsid w:val="001B2130"/>
    <w:rsid w:val="002331E9"/>
    <w:rsid w:val="0024650B"/>
    <w:rsid w:val="00283BC9"/>
    <w:rsid w:val="002C22C7"/>
    <w:rsid w:val="002C3035"/>
    <w:rsid w:val="002C6276"/>
    <w:rsid w:val="00302664"/>
    <w:rsid w:val="00321637"/>
    <w:rsid w:val="00321A0A"/>
    <w:rsid w:val="0033188C"/>
    <w:rsid w:val="00332CDB"/>
    <w:rsid w:val="00361331"/>
    <w:rsid w:val="0038015A"/>
    <w:rsid w:val="003B6930"/>
    <w:rsid w:val="003C5DBE"/>
    <w:rsid w:val="003E6816"/>
    <w:rsid w:val="0044244D"/>
    <w:rsid w:val="00445B71"/>
    <w:rsid w:val="00462F12"/>
    <w:rsid w:val="00466B87"/>
    <w:rsid w:val="004927DC"/>
    <w:rsid w:val="004A2104"/>
    <w:rsid w:val="004A4657"/>
    <w:rsid w:val="004B0093"/>
    <w:rsid w:val="004D7F6A"/>
    <w:rsid w:val="004F72D7"/>
    <w:rsid w:val="00517704"/>
    <w:rsid w:val="005340C7"/>
    <w:rsid w:val="00546E8A"/>
    <w:rsid w:val="005603CB"/>
    <w:rsid w:val="00574435"/>
    <w:rsid w:val="00577D42"/>
    <w:rsid w:val="00594CF4"/>
    <w:rsid w:val="005B3085"/>
    <w:rsid w:val="005B7F66"/>
    <w:rsid w:val="005D0485"/>
    <w:rsid w:val="005D662E"/>
    <w:rsid w:val="005E13A8"/>
    <w:rsid w:val="005E2CE8"/>
    <w:rsid w:val="005F0DCA"/>
    <w:rsid w:val="005F5614"/>
    <w:rsid w:val="006177E0"/>
    <w:rsid w:val="00622709"/>
    <w:rsid w:val="00631ACF"/>
    <w:rsid w:val="006507B4"/>
    <w:rsid w:val="0067563C"/>
    <w:rsid w:val="00683295"/>
    <w:rsid w:val="00692277"/>
    <w:rsid w:val="006A2C7D"/>
    <w:rsid w:val="006B69FB"/>
    <w:rsid w:val="006E21FD"/>
    <w:rsid w:val="006F5194"/>
    <w:rsid w:val="00745CB1"/>
    <w:rsid w:val="00756A26"/>
    <w:rsid w:val="007A185A"/>
    <w:rsid w:val="007B44FB"/>
    <w:rsid w:val="007E7510"/>
    <w:rsid w:val="00800611"/>
    <w:rsid w:val="00810A50"/>
    <w:rsid w:val="008379A9"/>
    <w:rsid w:val="00842101"/>
    <w:rsid w:val="00880DE1"/>
    <w:rsid w:val="008A2A1A"/>
    <w:rsid w:val="008E79C1"/>
    <w:rsid w:val="008F2D4E"/>
    <w:rsid w:val="0091545A"/>
    <w:rsid w:val="00947B09"/>
    <w:rsid w:val="00950529"/>
    <w:rsid w:val="009652C6"/>
    <w:rsid w:val="00973408"/>
    <w:rsid w:val="009C4160"/>
    <w:rsid w:val="00A27DD8"/>
    <w:rsid w:val="00A302B4"/>
    <w:rsid w:val="00A33B2A"/>
    <w:rsid w:val="00A932A5"/>
    <w:rsid w:val="00AA4F57"/>
    <w:rsid w:val="00AD33C1"/>
    <w:rsid w:val="00AE782A"/>
    <w:rsid w:val="00AE7E37"/>
    <w:rsid w:val="00AF169B"/>
    <w:rsid w:val="00AF6971"/>
    <w:rsid w:val="00B329F6"/>
    <w:rsid w:val="00B44D47"/>
    <w:rsid w:val="00B6487A"/>
    <w:rsid w:val="00BE701A"/>
    <w:rsid w:val="00BF2B79"/>
    <w:rsid w:val="00BF45E8"/>
    <w:rsid w:val="00BF5614"/>
    <w:rsid w:val="00C025F3"/>
    <w:rsid w:val="00C02CB6"/>
    <w:rsid w:val="00C34466"/>
    <w:rsid w:val="00CB7AF6"/>
    <w:rsid w:val="00CC716A"/>
    <w:rsid w:val="00CD363B"/>
    <w:rsid w:val="00CD510B"/>
    <w:rsid w:val="00CD5F8F"/>
    <w:rsid w:val="00CF4B52"/>
    <w:rsid w:val="00D55A6A"/>
    <w:rsid w:val="00D72EFD"/>
    <w:rsid w:val="00DC53F3"/>
    <w:rsid w:val="00DD0D41"/>
    <w:rsid w:val="00DD7FDB"/>
    <w:rsid w:val="00E8139B"/>
    <w:rsid w:val="00E87631"/>
    <w:rsid w:val="00EF2C86"/>
    <w:rsid w:val="00F27079"/>
    <w:rsid w:val="00F37891"/>
    <w:rsid w:val="00F47A63"/>
    <w:rsid w:val="00F50649"/>
    <w:rsid w:val="00F57975"/>
    <w:rsid w:val="00F77CED"/>
    <w:rsid w:val="00F87F95"/>
    <w:rsid w:val="00FB7F63"/>
    <w:rsid w:val="00FC7B25"/>
    <w:rsid w:val="00FD0389"/>
    <w:rsid w:val="00FD093D"/>
    <w:rsid w:val="00FE4DE7"/>
    <w:rsid w:val="00FF04E0"/>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00009">
      <w:bodyDiv w:val="1"/>
      <w:marLeft w:val="0"/>
      <w:marRight w:val="0"/>
      <w:marTop w:val="0"/>
      <w:marBottom w:val="0"/>
      <w:divBdr>
        <w:top w:val="none" w:sz="0" w:space="0" w:color="auto"/>
        <w:left w:val="none" w:sz="0" w:space="0" w:color="auto"/>
        <w:bottom w:val="none" w:sz="0" w:space="0" w:color="auto"/>
        <w:right w:val="none" w:sz="0" w:space="0" w:color="auto"/>
      </w:divBdr>
    </w:div>
    <w:div w:id="1139610220">
      <w:bodyDiv w:val="1"/>
      <w:marLeft w:val="0"/>
      <w:marRight w:val="0"/>
      <w:marTop w:val="0"/>
      <w:marBottom w:val="0"/>
      <w:divBdr>
        <w:top w:val="none" w:sz="0" w:space="0" w:color="auto"/>
        <w:left w:val="none" w:sz="0" w:space="0" w:color="auto"/>
        <w:bottom w:val="none" w:sz="0" w:space="0" w:color="auto"/>
        <w:right w:val="none" w:sz="0" w:space="0" w:color="auto"/>
      </w:divBdr>
    </w:div>
    <w:div w:id="1463187928">
      <w:bodyDiv w:val="1"/>
      <w:marLeft w:val="0"/>
      <w:marRight w:val="0"/>
      <w:marTop w:val="0"/>
      <w:marBottom w:val="0"/>
      <w:divBdr>
        <w:top w:val="none" w:sz="0" w:space="0" w:color="auto"/>
        <w:left w:val="none" w:sz="0" w:space="0" w:color="auto"/>
        <w:bottom w:val="none" w:sz="0" w:space="0" w:color="auto"/>
        <w:right w:val="none" w:sz="0" w:space="0" w:color="auto"/>
      </w:divBdr>
    </w:div>
    <w:div w:id="18293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162</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10</cp:revision>
  <cp:lastPrinted>2023-10-01T21:40:00Z</cp:lastPrinted>
  <dcterms:created xsi:type="dcterms:W3CDTF">2026-01-23T18:15:00Z</dcterms:created>
  <dcterms:modified xsi:type="dcterms:W3CDTF">2026-01-31T18:47:00Z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